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E3B3BF" w14:textId="77777777" w:rsidR="00B85E1C" w:rsidRDefault="00B85E1C" w:rsidP="005C3512">
      <w:pPr>
        <w:tabs>
          <w:tab w:val="left" w:pos="5670"/>
        </w:tabs>
        <w:jc w:val="center"/>
        <w:rPr>
          <w:b/>
          <w:color w:val="0000FF"/>
        </w:rPr>
      </w:pPr>
    </w:p>
    <w:p w14:paraId="27170490" w14:textId="28960251" w:rsidR="005C3512" w:rsidRDefault="005C3512" w:rsidP="005C3512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38480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726470402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C3512" w14:paraId="6681D836" w14:textId="77777777" w:rsidTr="0057465C">
        <w:trPr>
          <w:trHeight w:val="788"/>
        </w:trPr>
        <w:tc>
          <w:tcPr>
            <w:tcW w:w="9867" w:type="dxa"/>
            <w:hideMark/>
          </w:tcPr>
          <w:p w14:paraId="3916DF9B" w14:textId="77777777" w:rsidR="005C3512" w:rsidRDefault="005C3512" w:rsidP="0057465C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D8D083D" w14:textId="77777777" w:rsidR="005C3512" w:rsidRDefault="005C3512" w:rsidP="0057465C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E507778" w14:textId="77777777" w:rsidR="005C3512" w:rsidRDefault="005C3512" w:rsidP="005C3512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1F2D40DE" wp14:editId="261E4623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85B395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100406FF" w14:textId="77777777" w:rsidR="005C3512" w:rsidRDefault="0090336B" w:rsidP="005C3512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>18 сесія 6 засідання</w:t>
      </w:r>
      <w:r w:rsidR="005C3512">
        <w:rPr>
          <w:b/>
          <w:noProof/>
          <w:sz w:val="28"/>
          <w:szCs w:val="28"/>
        </w:rPr>
        <w:t xml:space="preserve"> </w:t>
      </w:r>
      <w:r w:rsidR="005C3512">
        <w:rPr>
          <w:b/>
          <w:bCs/>
          <w:sz w:val="28"/>
          <w:szCs w:val="28"/>
          <w:lang w:val="en-US"/>
        </w:rPr>
        <w:t>VII</w:t>
      </w:r>
      <w:r w:rsidR="005C3512">
        <w:rPr>
          <w:b/>
          <w:bCs/>
          <w:sz w:val="28"/>
          <w:szCs w:val="28"/>
        </w:rPr>
        <w:t>І скликання</w:t>
      </w:r>
    </w:p>
    <w:p w14:paraId="058D144C" w14:textId="77777777" w:rsidR="005C3512" w:rsidRPr="00663FA9" w:rsidRDefault="005C3512" w:rsidP="005C3512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</w:p>
    <w:p w14:paraId="105048CE" w14:textId="7706BF6C" w:rsidR="005C3512" w:rsidRDefault="005C3512" w:rsidP="005C3512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305CC37" w14:textId="77777777" w:rsidR="005C3512" w:rsidRDefault="005C3512" w:rsidP="005C3512">
      <w:pPr>
        <w:ind w:left="142" w:right="-1"/>
        <w:jc w:val="center"/>
        <w:rPr>
          <w:b/>
          <w:sz w:val="28"/>
          <w:szCs w:val="28"/>
        </w:rPr>
      </w:pPr>
    </w:p>
    <w:p w14:paraId="407861D3" w14:textId="77777777" w:rsidR="005C3512" w:rsidRDefault="005C3512" w:rsidP="005C3512">
      <w:pPr>
        <w:ind w:left="142" w:right="-1"/>
        <w:jc w:val="center"/>
        <w:rPr>
          <w:b/>
          <w:bCs/>
          <w:iCs/>
        </w:rPr>
      </w:pPr>
      <w:r w:rsidRPr="00663FA9">
        <w:rPr>
          <w:b/>
          <w:bCs/>
          <w:iCs/>
        </w:rPr>
        <w:t xml:space="preserve">Про </w:t>
      </w:r>
      <w:bookmarkStart w:id="0" w:name="_Hlk114062823"/>
      <w:r>
        <w:rPr>
          <w:b/>
          <w:bCs/>
          <w:iCs/>
        </w:rPr>
        <w:t>прийняття земельної ділянки із земель державної власності до земель комунальної власності</w:t>
      </w:r>
      <w:r w:rsidRPr="00663FA9">
        <w:rPr>
          <w:b/>
          <w:bCs/>
          <w:iCs/>
        </w:rPr>
        <w:t xml:space="preserve"> </w:t>
      </w:r>
      <w:bookmarkEnd w:id="0"/>
    </w:p>
    <w:p w14:paraId="654DC1A1" w14:textId="77777777" w:rsidR="005C3512" w:rsidRPr="007F6EB1" w:rsidRDefault="005C3512" w:rsidP="005C3512">
      <w:pPr>
        <w:ind w:right="-1"/>
        <w:rPr>
          <w:b/>
          <w:sz w:val="28"/>
          <w:szCs w:val="28"/>
        </w:rPr>
      </w:pPr>
    </w:p>
    <w:p w14:paraId="730A1F7E" w14:textId="77777777" w:rsidR="005C3512" w:rsidRPr="006E4B7E" w:rsidRDefault="005C3512" w:rsidP="005C3512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lang w:val="uk-UA"/>
        </w:rPr>
        <w:t xml:space="preserve">На підставі розпорядження Вишгородської районної військової адміністрації від 21 вересня 2022 року №137 «Про передачу земельної ділянки із земель державної власності до земель комунальної власності», </w:t>
      </w:r>
      <w:r w:rsidRPr="006E4B7E">
        <w:rPr>
          <w:color w:val="000000"/>
          <w:lang w:val="uk-UA"/>
        </w:rPr>
        <w:t>керуючись ст.12,</w:t>
      </w:r>
      <w:r>
        <w:rPr>
          <w:color w:val="000000"/>
          <w:lang w:val="uk-UA"/>
        </w:rPr>
        <w:t xml:space="preserve"> 83, 84, 92, 116, 117, 122, 125, 126 та п.24 розділу Х «Перехідних положень» </w:t>
      </w:r>
      <w:r w:rsidRPr="006E4B7E">
        <w:rPr>
          <w:color w:val="000000"/>
          <w:lang w:val="uk-UA"/>
        </w:rPr>
        <w:t>Земельного кодексу України,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ст.26 Закону України «Про місцеве самоврядування в Україні», селищна рада</w:t>
      </w:r>
      <w:r w:rsidRPr="006E4B7E">
        <w:rPr>
          <w:color w:val="000000"/>
        </w:rPr>
        <w:t>  </w:t>
      </w:r>
    </w:p>
    <w:p w14:paraId="66671517" w14:textId="77777777" w:rsidR="005C3512" w:rsidRPr="006E4B7E" w:rsidRDefault="005C3512" w:rsidP="005C3512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1BA0F7FD" w14:textId="77777777" w:rsidR="005C3512" w:rsidRDefault="005C3512" w:rsidP="005C3512">
      <w:pPr>
        <w:jc w:val="center"/>
        <w:rPr>
          <w:b/>
          <w:bCs/>
          <w:color w:val="000000"/>
        </w:rPr>
      </w:pPr>
      <w:r w:rsidRPr="000A7D86">
        <w:rPr>
          <w:b/>
          <w:bCs/>
          <w:color w:val="000000"/>
        </w:rPr>
        <w:t>ВИРІШИЛА:</w:t>
      </w:r>
    </w:p>
    <w:p w14:paraId="09565637" w14:textId="77777777" w:rsidR="005C3512" w:rsidRPr="00663FA9" w:rsidRDefault="005C3512" w:rsidP="005C3512">
      <w:pPr>
        <w:jc w:val="center"/>
      </w:pPr>
    </w:p>
    <w:p w14:paraId="50364363" w14:textId="77777777" w:rsidR="005C3512" w:rsidRPr="00663FA9" w:rsidRDefault="005C3512" w:rsidP="005C3512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663FA9">
        <w:rPr>
          <w:color w:val="000000"/>
        </w:rPr>
        <w:t xml:space="preserve">Прийняти з державної власності у комунальну власність Димерської селищної територіальної громади в особі Димерської селищної ради земельну ділянку площею </w:t>
      </w:r>
      <w:r>
        <w:rPr>
          <w:color w:val="000000"/>
        </w:rPr>
        <w:t>1,5936</w:t>
      </w:r>
      <w:r w:rsidRPr="00663FA9">
        <w:rPr>
          <w:color w:val="000000"/>
        </w:rPr>
        <w:t xml:space="preserve"> га</w:t>
      </w:r>
      <w:r>
        <w:rPr>
          <w:color w:val="000000"/>
        </w:rPr>
        <w:t xml:space="preserve">, </w:t>
      </w:r>
      <w:r w:rsidRPr="00663FA9">
        <w:rPr>
          <w:color w:val="000000"/>
        </w:rPr>
        <w:t>кадастрови</w:t>
      </w:r>
      <w:r>
        <w:rPr>
          <w:color w:val="000000"/>
        </w:rPr>
        <w:t>й</w:t>
      </w:r>
      <w:r w:rsidRPr="00663FA9">
        <w:rPr>
          <w:color w:val="000000"/>
        </w:rPr>
        <w:t xml:space="preserve"> номер</w:t>
      </w:r>
      <w:r>
        <w:rPr>
          <w:color w:val="000000"/>
        </w:rPr>
        <w:t xml:space="preserve"> 3221880401:10:055:0001</w:t>
      </w:r>
      <w:r w:rsidR="0090336B">
        <w:rPr>
          <w:color w:val="000000"/>
        </w:rPr>
        <w:t>,</w:t>
      </w:r>
      <w:r>
        <w:rPr>
          <w:color w:val="000000"/>
        </w:rPr>
        <w:t xml:space="preserve"> яка розташована на території Димерської селищної територіальної громади</w:t>
      </w:r>
      <w:r w:rsidR="0090336B">
        <w:rPr>
          <w:color w:val="000000"/>
        </w:rPr>
        <w:t xml:space="preserve"> (за межами населених пунктів), з цільовим призначенням </w:t>
      </w:r>
      <w:r w:rsidR="0090336B" w:rsidRPr="00663FA9">
        <w:rPr>
          <w:color w:val="000000"/>
        </w:rPr>
        <w:t xml:space="preserve">для </w:t>
      </w:r>
      <w:r w:rsidR="0090336B">
        <w:rPr>
          <w:color w:val="000000"/>
        </w:rPr>
        <w:t xml:space="preserve">ведення товарного сільськогосподарського виробництва </w:t>
      </w:r>
      <w:r w:rsidR="0090336B" w:rsidRPr="007F6EB1">
        <w:rPr>
          <w:color w:val="000000"/>
        </w:rPr>
        <w:t xml:space="preserve">(код КВЦПЗД </w:t>
      </w:r>
      <w:r w:rsidR="0090336B">
        <w:rPr>
          <w:color w:val="000000"/>
        </w:rPr>
        <w:t>01</w:t>
      </w:r>
      <w:r w:rsidR="0090336B" w:rsidRPr="007F6EB1">
        <w:rPr>
          <w:color w:val="000000"/>
        </w:rPr>
        <w:t>.0</w:t>
      </w:r>
      <w:r w:rsidR="0090336B">
        <w:rPr>
          <w:color w:val="000000"/>
        </w:rPr>
        <w:t>1).</w:t>
      </w:r>
    </w:p>
    <w:p w14:paraId="4CC40AC6" w14:textId="77777777" w:rsidR="005C3512" w:rsidRDefault="005C3512" w:rsidP="005C3512">
      <w:pPr>
        <w:pStyle w:val="1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Доручити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Димерському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селищному голові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Підкурганному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В.В. підписати акт приймання</w:t>
      </w:r>
      <w:r w:rsidRPr="00C446A6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передачі земельної ділянки</w:t>
      </w:r>
      <w:r w:rsidRPr="00B760BA">
        <w:t xml:space="preserve"> </w:t>
      </w:r>
      <w:r w:rsidRPr="00B76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 кадастровим номером </w:t>
      </w:r>
      <w:r w:rsidR="0090336B" w:rsidRPr="0090336B">
        <w:rPr>
          <w:rFonts w:ascii="Times New Roman" w:hAnsi="Times New Roman" w:cs="Times New Roman"/>
          <w:color w:val="000000" w:themeColor="text1"/>
          <w:sz w:val="24"/>
          <w:szCs w:val="24"/>
        </w:rPr>
        <w:t>3221880401:10:055:0001</w:t>
      </w:r>
      <w:r w:rsidR="0090336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7DE37A8" w14:textId="77777777" w:rsidR="0090336B" w:rsidRDefault="0090336B" w:rsidP="005C3512">
      <w:pPr>
        <w:pStyle w:val="1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Pr="009033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ареєструвати право комунальної власності 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вказану в п.1 земельну ділянку</w:t>
      </w:r>
      <w:r w:rsidRPr="009033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</w:t>
      </w:r>
      <w:proofErr w:type="spellStart"/>
      <w:r w:rsidRPr="0090336B">
        <w:rPr>
          <w:rFonts w:ascii="Times New Roman" w:hAnsi="Times New Roman" w:cs="Times New Roman"/>
          <w:color w:val="000000" w:themeColor="text1"/>
          <w:sz w:val="24"/>
          <w:szCs w:val="24"/>
        </w:rPr>
        <w:t>Димерською</w:t>
      </w:r>
      <w:proofErr w:type="spellEnd"/>
      <w:r w:rsidRPr="009033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селищною радою.</w:t>
      </w:r>
    </w:p>
    <w:p w14:paraId="4309E6D2" w14:textId="24E647CC" w:rsidR="005C3512" w:rsidRPr="00663FA9" w:rsidRDefault="005C3512" w:rsidP="005C3512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F92B24">
        <w:rPr>
          <w:color w:val="000000"/>
        </w:rPr>
        <w:t xml:space="preserve">Контроль за виконанням </w:t>
      </w:r>
      <w:r w:rsidR="0057287D">
        <w:rPr>
          <w:color w:val="000000"/>
        </w:rPr>
        <w:t>цього</w:t>
      </w:r>
      <w:r w:rsidRPr="00F92B24">
        <w:rPr>
          <w:color w:val="000000"/>
        </w:rPr>
        <w:t xml:space="preserve"> рішення покласти на постійну комісію питань</w:t>
      </w:r>
      <w:r w:rsidRPr="00F92B24">
        <w:rPr>
          <w:color w:val="000000"/>
          <w:lang w:val="ru-RU"/>
        </w:rPr>
        <w:t> </w:t>
      </w:r>
      <w:r w:rsidRPr="00F92B24">
        <w:rPr>
          <w:color w:val="000000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6DE8E85E" w14:textId="77777777" w:rsidR="005C3512" w:rsidRDefault="005C3512" w:rsidP="005C3512">
      <w:pPr>
        <w:rPr>
          <w:b/>
          <w:bCs/>
          <w:color w:val="000000"/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</w:p>
    <w:p w14:paraId="1B275570" w14:textId="77777777" w:rsidR="005C3512" w:rsidRDefault="005C3512" w:rsidP="005C3512">
      <w:pPr>
        <w:rPr>
          <w:b/>
          <w:bCs/>
          <w:color w:val="000000"/>
          <w:lang w:val="ru-RU"/>
        </w:rPr>
      </w:pPr>
    </w:p>
    <w:p w14:paraId="4F0563C2" w14:textId="77777777" w:rsidR="005C3512" w:rsidRDefault="005C3512" w:rsidP="005C3512">
      <w:pPr>
        <w:rPr>
          <w:b/>
          <w:bCs/>
          <w:color w:val="000000"/>
          <w:lang w:val="ru-RU"/>
        </w:rPr>
      </w:pPr>
    </w:p>
    <w:p w14:paraId="1CD0DA8D" w14:textId="18C1305A" w:rsidR="005C3512" w:rsidRDefault="00B85E1C" w:rsidP="005C3512">
      <w:pPr>
        <w:jc w:val="center"/>
        <w:rPr>
          <w:lang w:val="ru-RU"/>
        </w:rPr>
      </w:pPr>
      <w:r>
        <w:rPr>
          <w:b/>
          <w:bCs/>
          <w:color w:val="000000"/>
          <w:lang w:val="ru-RU"/>
        </w:rPr>
        <w:t xml:space="preserve">    </w:t>
      </w:r>
      <w:proofErr w:type="spellStart"/>
      <w:r w:rsidR="005C3512" w:rsidRPr="00E43995">
        <w:rPr>
          <w:b/>
          <w:bCs/>
          <w:color w:val="000000"/>
          <w:lang w:val="ru-RU"/>
        </w:rPr>
        <w:t>Селищний</w:t>
      </w:r>
      <w:proofErr w:type="spellEnd"/>
      <w:r w:rsidR="005C3512"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</w:t>
      </w:r>
      <w:r>
        <w:rPr>
          <w:b/>
          <w:bCs/>
          <w:color w:val="000000"/>
          <w:lang w:val="ru-RU"/>
        </w:rPr>
        <w:t xml:space="preserve">           </w:t>
      </w:r>
      <w:r w:rsidR="005C3512" w:rsidRPr="00E43995">
        <w:rPr>
          <w:b/>
          <w:bCs/>
          <w:color w:val="000000"/>
          <w:lang w:val="ru-RU"/>
        </w:rPr>
        <w:t xml:space="preserve"> </w:t>
      </w:r>
      <w:proofErr w:type="spellStart"/>
      <w:r w:rsidR="005C3512" w:rsidRPr="00E43995">
        <w:rPr>
          <w:b/>
          <w:bCs/>
          <w:color w:val="000000"/>
          <w:lang w:val="ru-RU"/>
        </w:rPr>
        <w:t>Володимир</w:t>
      </w:r>
      <w:proofErr w:type="spellEnd"/>
      <w:r w:rsidR="005C3512" w:rsidRPr="00E43995">
        <w:rPr>
          <w:b/>
          <w:bCs/>
          <w:color w:val="000000"/>
          <w:lang w:val="ru-RU"/>
        </w:rPr>
        <w:t xml:space="preserve"> ПІДКУРГАННИЙ</w:t>
      </w:r>
    </w:p>
    <w:p w14:paraId="135D1B3B" w14:textId="77777777" w:rsidR="005C3512" w:rsidRDefault="005C3512" w:rsidP="005C3512">
      <w:pPr>
        <w:rPr>
          <w:lang w:val="ru-RU"/>
        </w:rPr>
      </w:pPr>
    </w:p>
    <w:p w14:paraId="75EA6F43" w14:textId="77777777" w:rsidR="005C3512" w:rsidRDefault="005C3512" w:rsidP="005C3512">
      <w:pPr>
        <w:rPr>
          <w:lang w:val="ru-RU"/>
        </w:rPr>
      </w:pPr>
    </w:p>
    <w:p w14:paraId="3DBB4C75" w14:textId="77777777" w:rsidR="005C3512" w:rsidRDefault="005C3512" w:rsidP="005C3512">
      <w:pPr>
        <w:rPr>
          <w:lang w:val="ru-RU"/>
        </w:rPr>
      </w:pPr>
    </w:p>
    <w:p w14:paraId="55710CBA" w14:textId="77777777" w:rsidR="005C3512" w:rsidRDefault="005C3512" w:rsidP="005C3512">
      <w:pPr>
        <w:rPr>
          <w:lang w:val="ru-RU"/>
        </w:rPr>
      </w:pPr>
    </w:p>
    <w:p w14:paraId="6D022ECF" w14:textId="77777777" w:rsidR="005C3512" w:rsidRDefault="005C3512" w:rsidP="005C3512">
      <w:pPr>
        <w:rPr>
          <w:lang w:val="ru-RU"/>
        </w:rPr>
      </w:pPr>
    </w:p>
    <w:p w14:paraId="07CAA2FB" w14:textId="77777777" w:rsidR="005C3512" w:rsidRDefault="005C3512" w:rsidP="005C3512">
      <w:pPr>
        <w:rPr>
          <w:lang w:val="ru-RU"/>
        </w:rPr>
      </w:pPr>
    </w:p>
    <w:p w14:paraId="03DB1A54" w14:textId="77777777" w:rsidR="005C3512" w:rsidRDefault="005C3512" w:rsidP="005C3512">
      <w:pPr>
        <w:rPr>
          <w:lang w:val="ru-RU"/>
        </w:rPr>
      </w:pPr>
    </w:p>
    <w:p w14:paraId="078DC343" w14:textId="77777777" w:rsidR="005C3512" w:rsidRDefault="005C3512" w:rsidP="005C3512">
      <w:pPr>
        <w:rPr>
          <w:lang w:val="ru-RU"/>
        </w:rPr>
      </w:pPr>
    </w:p>
    <w:p w14:paraId="6488A466" w14:textId="4668B826" w:rsidR="005C3512" w:rsidRDefault="005C3512" w:rsidP="005C3512">
      <w:pPr>
        <w:rPr>
          <w:lang w:val="ru-RU"/>
        </w:rPr>
      </w:pPr>
    </w:p>
    <w:p w14:paraId="2702FD59" w14:textId="38BDFCB3" w:rsidR="00B85E1C" w:rsidRDefault="00B85E1C" w:rsidP="005C3512">
      <w:pPr>
        <w:rPr>
          <w:lang w:val="ru-RU"/>
        </w:rPr>
      </w:pPr>
      <w:bookmarkStart w:id="1" w:name="_GoBack"/>
      <w:bookmarkEnd w:id="1"/>
    </w:p>
    <w:p w14:paraId="6B942FCC" w14:textId="2EFA9DF8" w:rsidR="00B85E1C" w:rsidRDefault="00B85E1C" w:rsidP="005C3512">
      <w:pPr>
        <w:rPr>
          <w:lang w:val="ru-RU"/>
        </w:rPr>
      </w:pPr>
    </w:p>
    <w:p w14:paraId="5F8B0C7B" w14:textId="77777777" w:rsidR="00B85E1C" w:rsidRDefault="00B85E1C" w:rsidP="005C3512">
      <w:pPr>
        <w:rPr>
          <w:lang w:val="ru-RU"/>
        </w:rPr>
      </w:pPr>
    </w:p>
    <w:p w14:paraId="6917CCB2" w14:textId="77777777" w:rsidR="005C3512" w:rsidRDefault="005C3512" w:rsidP="005C3512">
      <w:pPr>
        <w:rPr>
          <w:lang w:val="ru-RU"/>
        </w:rPr>
      </w:pPr>
    </w:p>
    <w:p w14:paraId="5114BB3B" w14:textId="47E44ADC" w:rsidR="005C3512" w:rsidRPr="00B760BA" w:rsidRDefault="00B85E1C" w:rsidP="005C3512">
      <w:pPr>
        <w:rPr>
          <w:lang w:val="ru-RU"/>
        </w:rPr>
      </w:pPr>
      <w:proofErr w:type="spellStart"/>
      <w:r>
        <w:rPr>
          <w:color w:val="000000"/>
          <w:sz w:val="22"/>
          <w:szCs w:val="22"/>
          <w:lang w:val="ru-RU"/>
        </w:rPr>
        <w:t>с</w:t>
      </w:r>
      <w:r w:rsidR="005C3512" w:rsidRPr="00E43995">
        <w:rPr>
          <w:color w:val="000000"/>
          <w:sz w:val="22"/>
          <w:szCs w:val="22"/>
          <w:lang w:val="ru-RU"/>
        </w:rPr>
        <w:t>мт</w:t>
      </w:r>
      <w:proofErr w:type="spellEnd"/>
      <w:r>
        <w:rPr>
          <w:color w:val="000000"/>
          <w:sz w:val="22"/>
          <w:szCs w:val="22"/>
          <w:lang w:val="ru-RU"/>
        </w:rPr>
        <w:t xml:space="preserve"> </w:t>
      </w:r>
      <w:proofErr w:type="spellStart"/>
      <w:r w:rsidR="005C3512"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14:paraId="235F95DC" w14:textId="77777777" w:rsidR="005C3512" w:rsidRPr="00E43995" w:rsidRDefault="0090336B" w:rsidP="005C3512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04</w:t>
      </w:r>
      <w:r w:rsidR="005C3512">
        <w:rPr>
          <w:color w:val="000000"/>
          <w:sz w:val="22"/>
          <w:szCs w:val="22"/>
          <w:lang w:val="ru-RU"/>
        </w:rPr>
        <w:t xml:space="preserve"> </w:t>
      </w:r>
      <w:proofErr w:type="spellStart"/>
      <w:r>
        <w:rPr>
          <w:color w:val="000000"/>
          <w:sz w:val="22"/>
          <w:szCs w:val="22"/>
          <w:lang w:val="ru-RU"/>
        </w:rPr>
        <w:t>жовтня</w:t>
      </w:r>
      <w:proofErr w:type="spellEnd"/>
      <w:r w:rsidR="005C3512">
        <w:rPr>
          <w:color w:val="000000"/>
          <w:sz w:val="22"/>
          <w:szCs w:val="22"/>
          <w:lang w:val="ru-RU"/>
        </w:rPr>
        <w:t xml:space="preserve"> 2022 року</w:t>
      </w:r>
    </w:p>
    <w:p w14:paraId="2504E114" w14:textId="36C8A910" w:rsidR="005C3512" w:rsidRPr="001E77E5" w:rsidRDefault="005C3512" w:rsidP="005C3512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 w:rsidR="0057287D">
        <w:rPr>
          <w:color w:val="000000"/>
          <w:sz w:val="22"/>
          <w:szCs w:val="22"/>
          <w:lang w:val="ru-RU"/>
        </w:rPr>
        <w:t xml:space="preserve"> 1068</w:t>
      </w:r>
      <w:r w:rsidRPr="00E43995">
        <w:rPr>
          <w:color w:val="000000"/>
          <w:sz w:val="22"/>
          <w:szCs w:val="22"/>
          <w:lang w:val="ru-RU"/>
        </w:rPr>
        <w:t>-1</w:t>
      </w:r>
      <w:r>
        <w:rPr>
          <w:color w:val="000000"/>
          <w:sz w:val="22"/>
          <w:szCs w:val="22"/>
          <w:lang w:val="ru-RU"/>
        </w:rPr>
        <w:t>8</w:t>
      </w:r>
      <w:r w:rsidRPr="00E43995">
        <w:rPr>
          <w:color w:val="000000"/>
          <w:sz w:val="22"/>
          <w:szCs w:val="22"/>
          <w:lang w:val="ru-RU"/>
        </w:rPr>
        <w:t>-</w:t>
      </w:r>
      <w:r w:rsidR="0090336B">
        <w:rPr>
          <w:color w:val="000000"/>
          <w:sz w:val="22"/>
          <w:szCs w:val="22"/>
          <w:lang w:val="ru-RU"/>
        </w:rPr>
        <w:t>6</w:t>
      </w:r>
      <w:r>
        <w:rPr>
          <w:color w:val="000000"/>
          <w:sz w:val="22"/>
          <w:szCs w:val="22"/>
          <w:lang w:val="ru-RU"/>
        </w:rPr>
        <w:t>-</w:t>
      </w:r>
      <w:r w:rsidRPr="00E43995">
        <w:rPr>
          <w:color w:val="000000"/>
          <w:sz w:val="22"/>
          <w:szCs w:val="22"/>
          <w:lang w:val="ru-RU"/>
        </w:rPr>
        <w:t>VIІІ</w:t>
      </w:r>
    </w:p>
    <w:p w14:paraId="473B9308" w14:textId="77777777" w:rsidR="006B0960" w:rsidRDefault="006B0960"/>
    <w:sectPr w:rsidR="006B0960" w:rsidSect="00B85E1C">
      <w:pgSz w:w="11906" w:h="16838"/>
      <w:pgMar w:top="0" w:right="850" w:bottom="993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2FBA663E"/>
    <w:lvl w:ilvl="0" w:tplc="D654E530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512"/>
    <w:rsid w:val="0057287D"/>
    <w:rsid w:val="005C3512"/>
    <w:rsid w:val="006B0960"/>
    <w:rsid w:val="0090336B"/>
    <w:rsid w:val="00B85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D978E"/>
  <w15:chartTrackingRefBased/>
  <w15:docId w15:val="{760837CB-1D82-4E01-A0DD-52B4D9DE5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C35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3512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5C3512"/>
    <w:pPr>
      <w:ind w:left="720"/>
      <w:contextualSpacing/>
    </w:pPr>
  </w:style>
  <w:style w:type="paragraph" w:customStyle="1" w:styleId="1">
    <w:name w:val="Без интервала1"/>
    <w:qFormat/>
    <w:rsid w:val="005C3512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Секретарь</cp:lastModifiedBy>
  <cp:revision>5</cp:revision>
  <cp:lastPrinted>2022-10-03T12:48:00Z</cp:lastPrinted>
  <dcterms:created xsi:type="dcterms:W3CDTF">2022-10-03T12:27:00Z</dcterms:created>
  <dcterms:modified xsi:type="dcterms:W3CDTF">2022-10-05T07:20:00Z</dcterms:modified>
</cp:coreProperties>
</file>